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93" w:rsidRDefault="00ED7914">
      <w:pPr>
        <w:rPr>
          <w:sz w:val="2"/>
          <w:szCs w:val="2"/>
        </w:rPr>
      </w:pPr>
      <w:r>
        <w:pict>
          <v:shape id="_x0000_s1036" style="position:absolute;margin-left:18pt;margin-top:18pt;width:576.05pt;height:86.25pt;z-index:-15762944;mso-position-horizontal-relative:page;mso-position-vertical-relative:page" coordorigin="360,360" coordsize="11521,1725" path="m11880,666l11563,360r-387,l11494,666r-387,l10790,360r-386,l10721,666r-386,l10017,360r-386,l9949,666r-387,l9245,360r-386,l9176,666r-386,l8472,360r-386,l8403,666r-386,l7700,360r-387,l7631,666r-387,l6927,360r-386,l6858,666r-386,l6154,360r-386,l6086,666r-387,l5382,360r-386,l5313,666r-386,l4609,360r-386,l4540,666r-386,l3837,360r-387,l3768,666r-387,l3064,360r-386,l2995,666r-386,l2292,360r-387,l2223,666r-387,l1519,360r-386,l1450,666r-386,l746,360r-386,l677,666r-317,l360,2085r11520,l11880,666xe" fillcolor="#1c4482" stroked="f">
            <v:path arrowok="t"/>
            <w10:wrap anchorx="page" anchory="page"/>
          </v:shape>
        </w:pict>
      </w:r>
      <w:r>
        <w:pict>
          <v:group id="_x0000_s1031" style="position:absolute;margin-left:19pt;margin-top:723.45pt;width:575pt;height:50.55pt;z-index:-15762432;mso-position-horizontal-relative:page;mso-position-vertical-relative:page" coordorigin="380,14469" coordsize="11500,1011">
            <v:rect id="_x0000_s1035" style="position:absolute;left:380;top:14469;width:11500;height:1011" fillcolor="#1c448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031;top:14597;width:781;height:781">
              <v:imagedata r:id="rId4" o:title=""/>
            </v:shape>
            <v:shape id="_x0000_s1033" type="#_x0000_t75" style="position:absolute;left:9759;top:14664;width:1404;height:577">
              <v:imagedata r:id="rId5" o:title=""/>
            </v:shape>
            <v:line id="_x0000_s1032" style="position:absolute" from="9292,14665" to="9292,15290" strokecolor="white" strokeweight=".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.2pt;margin-top:115.95pt;width:557.45pt;height:540.05pt;z-index:-15761920;mso-position-horizontal-relative:page;mso-position-vertical-relative:page" filled="f" stroked="f">
            <v:textbox inset="0,0,0,0">
              <w:txbxContent>
                <w:p w:rsidR="00266193" w:rsidRDefault="00ED7914">
                  <w:pPr>
                    <w:spacing w:before="17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color w:val="1C4482"/>
                      <w:spacing w:val="-3"/>
                      <w:sz w:val="26"/>
                    </w:rPr>
                    <w:t>Are</w:t>
                  </w:r>
                  <w:r>
                    <w:rPr>
                      <w:b/>
                      <w:color w:val="1C4482"/>
                      <w:spacing w:val="-11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COVID-19</w:t>
                  </w:r>
                  <w:r>
                    <w:rPr>
                      <w:b/>
                      <w:color w:val="1C4482"/>
                      <w:spacing w:val="-15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vaccines</w:t>
                  </w:r>
                  <w:r>
                    <w:rPr>
                      <w:b/>
                      <w:color w:val="1C4482"/>
                      <w:spacing w:val="-11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safe?</w:t>
                  </w:r>
                </w:p>
                <w:p w:rsidR="00266193" w:rsidRDefault="00ED7914">
                  <w:pPr>
                    <w:pStyle w:val="BodyText"/>
                    <w:spacing w:line="273" w:lineRule="auto"/>
                    <w:ind w:right="23"/>
                  </w:pPr>
                  <w:r>
                    <w:rPr>
                      <w:color w:val="231F20"/>
                      <w:spacing w:val="-4"/>
                    </w:rPr>
                    <w:t xml:space="preserve">Yes. Safety is a top priority. COVID-19 </w:t>
                  </w:r>
                  <w:r>
                    <w:rPr>
                      <w:color w:val="231F20"/>
                      <w:spacing w:val="-3"/>
                    </w:rPr>
                    <w:t>vaccines have been tested in large clinical trials with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people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of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different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ages,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races,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ethnicities,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people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different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health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conditions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make</w:t>
                  </w:r>
                  <w:r>
                    <w:rPr>
                      <w:color w:val="231F20"/>
                      <w:spacing w:val="-7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sure they are safe. No steps involving safety have been skipped—COVID-19 </w:t>
                  </w:r>
                  <w:r>
                    <w:rPr>
                      <w:color w:val="231F20"/>
                      <w:spacing w:val="-1"/>
                    </w:rPr>
                    <w:t>vaccines are being</w:t>
                  </w:r>
                  <w:r>
                    <w:rPr>
                      <w:color w:val="231F20"/>
                      <w:spacing w:val="-79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 xml:space="preserve">held to the </w:t>
                  </w:r>
                  <w:r>
                    <w:rPr>
                      <w:color w:val="231F20"/>
                      <w:spacing w:val="-3"/>
                    </w:rPr>
                    <w:t>same standards as other vaccines to make sure they are safe. To ensure the safety</w:t>
                  </w:r>
                  <w:r>
                    <w:rPr>
                      <w:color w:val="231F20"/>
                      <w:spacing w:val="-79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of all vaccines in the United States (US), there is a rigorous vaccine development and approval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 xml:space="preserve">process. Once a vaccine is available for use, there are additional systems in </w:t>
                  </w:r>
                  <w:r>
                    <w:rPr>
                      <w:color w:val="231F20"/>
                      <w:spacing w:val="-2"/>
                    </w:rPr>
                    <w:t>place to continue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safety.</w:t>
                  </w:r>
                </w:p>
                <w:p w:rsidR="00266193" w:rsidRDefault="00ED7914">
                  <w:pPr>
                    <w:spacing w:before="127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color w:val="1C4482"/>
                      <w:spacing w:val="-4"/>
                      <w:sz w:val="26"/>
                    </w:rPr>
                    <w:t>Will</w:t>
                  </w:r>
                  <w:r>
                    <w:rPr>
                      <w:b/>
                      <w:color w:val="1C4482"/>
                      <w:spacing w:val="-10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I</w:t>
                  </w:r>
                  <w:r>
                    <w:rPr>
                      <w:b/>
                      <w:color w:val="1C4482"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get</w:t>
                  </w:r>
                  <w:r>
                    <w:rPr>
                      <w:b/>
                      <w:color w:val="1C4482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sick</w:t>
                  </w:r>
                  <w:r>
                    <w:rPr>
                      <w:b/>
                      <w:color w:val="1C4482"/>
                      <w:spacing w:val="-15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with</w:t>
                  </w:r>
                  <w:r>
                    <w:rPr>
                      <w:b/>
                      <w:color w:val="1C4482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COVID-19</w:t>
                  </w:r>
                  <w:r>
                    <w:rPr>
                      <w:b/>
                      <w:color w:val="1C4482"/>
                      <w:spacing w:val="-8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from</w:t>
                  </w:r>
                  <w:r>
                    <w:rPr>
                      <w:b/>
                      <w:color w:val="1C4482"/>
                      <w:spacing w:val="-8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the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vaccine?</w:t>
                  </w:r>
                </w:p>
                <w:p w:rsidR="00266193" w:rsidRDefault="00ED7914">
                  <w:pPr>
                    <w:pStyle w:val="BodyText"/>
                    <w:spacing w:before="73" w:line="273" w:lineRule="auto"/>
                    <w:ind w:right="110"/>
                  </w:pPr>
                  <w:r>
                    <w:rPr>
                      <w:color w:val="231F20"/>
                      <w:spacing w:val="-3"/>
                    </w:rPr>
                    <w:t>No.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Vaccines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do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cause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COVID-19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disease.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However,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vaccines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can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cause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your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immune</w:t>
                  </w:r>
                  <w:r>
                    <w:rPr>
                      <w:color w:val="231F20"/>
                      <w:spacing w:val="-7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system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respond.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This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is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sign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that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vaccine—and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your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body’s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immune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system—is</w:t>
                  </w:r>
                  <w:r>
                    <w:rPr>
                      <w:color w:val="231F20"/>
                    </w:rPr>
                    <w:t xml:space="preserve"> working.</w:t>
                  </w:r>
                </w:p>
                <w:p w:rsidR="00266193" w:rsidRDefault="00ED7914">
                  <w:pPr>
                    <w:pStyle w:val="BodyText"/>
                    <w:spacing w:before="157" w:line="273" w:lineRule="auto"/>
                  </w:pPr>
                  <w:r>
                    <w:rPr>
                      <w:color w:val="231F20"/>
                      <w:spacing w:val="-4"/>
                    </w:rPr>
                    <w:t xml:space="preserve">We expect people to have symptoms after </w:t>
                  </w:r>
                  <w:r>
                    <w:rPr>
                      <w:color w:val="231F20"/>
                      <w:spacing w:val="-3"/>
                    </w:rPr>
                    <w:t>vaccination with any of the currently available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vaccines.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People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may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feel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some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soreness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their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upper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arms,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some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aches,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fever,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fatigue.</w:t>
                  </w:r>
                  <w:r>
                    <w:rPr>
                      <w:color w:val="231F20"/>
                      <w:spacing w:val="-78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 xml:space="preserve">These symptoms </w:t>
                  </w:r>
                  <w:r>
                    <w:rPr>
                      <w:color w:val="231F20"/>
                      <w:spacing w:val="-2"/>
                    </w:rPr>
                    <w:t>may be more noticeable than those that occur with a flu vaccine. This is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 xml:space="preserve">completely normal and they will clear up in a few days. Some people may </w:t>
                  </w:r>
                  <w:r>
                    <w:rPr>
                      <w:color w:val="231F20"/>
                      <w:spacing w:val="-2"/>
                    </w:rPr>
                    <w:t>experience no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symptoms.</w:t>
                  </w:r>
                </w:p>
                <w:p w:rsidR="00266193" w:rsidRDefault="00ED7914">
                  <w:pPr>
                    <w:spacing w:before="12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color w:val="1C4482"/>
                      <w:spacing w:val="-2"/>
                      <w:sz w:val="26"/>
                    </w:rPr>
                    <w:t>Can</w:t>
                  </w:r>
                  <w:r>
                    <w:rPr>
                      <w:b/>
                      <w:color w:val="1C4482"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I</w:t>
                  </w:r>
                  <w:r>
                    <w:rPr>
                      <w:b/>
                      <w:color w:val="1C4482"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get</w:t>
                  </w:r>
                  <w:r>
                    <w:rPr>
                      <w:b/>
                      <w:color w:val="1C4482"/>
                      <w:spacing w:val="-15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the</w:t>
                  </w:r>
                  <w:r>
                    <w:rPr>
                      <w:b/>
                      <w:color w:val="1C4482"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COVID-19</w:t>
                  </w:r>
                  <w:r>
                    <w:rPr>
                      <w:b/>
                      <w:color w:val="1C4482"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vaccine</w:t>
                  </w:r>
                  <w:r>
                    <w:rPr>
                      <w:b/>
                      <w:color w:val="1C4482"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if</w:t>
                  </w:r>
                  <w:r>
                    <w:rPr>
                      <w:b/>
                      <w:color w:val="1C4482"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I</w:t>
                  </w:r>
                  <w:r>
                    <w:rPr>
                      <w:b/>
                      <w:color w:val="1C4482"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already</w:t>
                  </w:r>
                  <w:r>
                    <w:rPr>
                      <w:b/>
                      <w:color w:val="1C4482"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had</w:t>
                  </w:r>
                  <w:r>
                    <w:rPr>
                      <w:b/>
                      <w:color w:val="1C4482"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COVID-19?</w:t>
                  </w:r>
                </w:p>
                <w:p w:rsidR="00266193" w:rsidRDefault="00ED7914">
                  <w:pPr>
                    <w:pStyle w:val="BodyText"/>
                    <w:spacing w:line="273" w:lineRule="auto"/>
                  </w:pPr>
                  <w:r>
                    <w:rPr>
                      <w:color w:val="231F20"/>
                      <w:spacing w:val="-2"/>
                    </w:rPr>
                    <w:t xml:space="preserve">Yes, you should still get the COVID-19 vaccine. We do not know </w:t>
                  </w:r>
                  <w:r>
                    <w:rPr>
                      <w:color w:val="231F20"/>
                      <w:spacing w:val="-1"/>
                    </w:rPr>
                    <w:t>how long you are protected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getting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sick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again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after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recovering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COVID-19.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If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have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tested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positive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COVID-19,</w:t>
                  </w:r>
                  <w:r>
                    <w:rPr>
                      <w:color w:val="231F20"/>
                      <w:spacing w:val="-79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you must wait until you have completed your isolation period and are</w:t>
                  </w:r>
                  <w:r>
                    <w:rPr>
                      <w:color w:val="231F20"/>
                      <w:spacing w:val="-3"/>
                    </w:rPr>
                    <w:t xml:space="preserve"> considered recovered </w:t>
                  </w:r>
                  <w:r>
                    <w:rPr>
                      <w:color w:val="231F20"/>
                      <w:spacing w:val="-2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vaccine.</w:t>
                  </w:r>
                </w:p>
                <w:p w:rsidR="00266193" w:rsidRDefault="00ED7914">
                  <w:pPr>
                    <w:spacing w:before="129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color w:val="1C4482"/>
                      <w:spacing w:val="-4"/>
                      <w:sz w:val="26"/>
                    </w:rPr>
                    <w:t>Will</w:t>
                  </w:r>
                  <w:r>
                    <w:rPr>
                      <w:b/>
                      <w:color w:val="1C4482"/>
                      <w:spacing w:val="-14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4"/>
                      <w:sz w:val="26"/>
                    </w:rPr>
                    <w:t>the</w:t>
                  </w:r>
                  <w:r>
                    <w:rPr>
                      <w:b/>
                      <w:color w:val="1C4482"/>
                      <w:spacing w:val="-9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COVID-19</w:t>
                  </w:r>
                  <w:r>
                    <w:rPr>
                      <w:b/>
                      <w:color w:val="1C4482"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vaccine</w:t>
                  </w:r>
                  <w:r>
                    <w:rPr>
                      <w:b/>
                      <w:color w:val="1C4482"/>
                      <w:spacing w:val="-9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affect</w:t>
                  </w:r>
                  <w:r>
                    <w:rPr>
                      <w:b/>
                      <w:color w:val="1C4482"/>
                      <w:spacing w:val="-9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my</w:t>
                  </w:r>
                  <w:r>
                    <w:rPr>
                      <w:b/>
                      <w:color w:val="1C4482"/>
                      <w:spacing w:val="-15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fertility</w:t>
                  </w:r>
                  <w:r>
                    <w:rPr>
                      <w:b/>
                      <w:color w:val="1C4482"/>
                      <w:spacing w:val="-14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or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3"/>
                      <w:sz w:val="26"/>
                    </w:rPr>
                    <w:t>DNA?</w:t>
                  </w:r>
                </w:p>
                <w:p w:rsidR="00266193" w:rsidRDefault="00ED7914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There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is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no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evidence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that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COVID-19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vaccines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can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affect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fertility.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They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cannot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change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your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DNA.</w:t>
                  </w:r>
                </w:p>
                <w:p w:rsidR="00266193" w:rsidRDefault="00ED7914">
                  <w:pPr>
                    <w:spacing w:before="172" w:line="280" w:lineRule="auto"/>
                    <w:ind w:left="20"/>
                    <w:rPr>
                      <w:sz w:val="24"/>
                    </w:rPr>
                  </w:pPr>
                  <w:r>
                    <w:rPr>
                      <w:b/>
                      <w:color w:val="1C4482"/>
                      <w:spacing w:val="-2"/>
                      <w:sz w:val="26"/>
                    </w:rPr>
                    <w:t xml:space="preserve">How long does it take for the COVID-19 vaccines to provide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immunity (protection)?</w:t>
                  </w:r>
                  <w:r>
                    <w:rPr>
                      <w:b/>
                      <w:color w:val="1C4482"/>
                      <w:sz w:val="26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>People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>are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>considered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fully</w:t>
                  </w:r>
                  <w:r>
                    <w:rPr>
                      <w:color w:val="231F20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vaccinated</w:t>
                  </w:r>
                  <w:r>
                    <w:rPr>
                      <w:color w:val="231F2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two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or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more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weeks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after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they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have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received</w:t>
                  </w:r>
                  <w:r>
                    <w:rPr>
                      <w:color w:val="231F2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the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second</w:t>
                  </w:r>
                  <w:r>
                    <w:rPr>
                      <w:color w:val="231F20"/>
                      <w:spacing w:val="-7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dose of a two-dose series (for Pfizer-BioNTech </w:t>
                  </w:r>
                  <w:r>
                    <w:rPr>
                      <w:color w:val="231F20"/>
                      <w:spacing w:val="-3"/>
                      <w:sz w:val="24"/>
                    </w:rPr>
                    <w:t>and Moderna vaccines) or two or more weeks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>after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>they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>have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>received</w:t>
                  </w:r>
                  <w:r>
                    <w:rPr>
                      <w:color w:val="231F2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the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single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dose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of</w:t>
                  </w:r>
                  <w:r>
                    <w:rPr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the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Johnson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&amp;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Johnson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(Janssen)</w:t>
                  </w:r>
                  <w:r>
                    <w:rPr>
                      <w:color w:val="231F20"/>
                      <w:spacing w:val="-1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4"/>
                    </w:rPr>
                    <w:t>vaccine.</w:t>
                  </w:r>
                </w:p>
                <w:p w:rsidR="00266193" w:rsidRDefault="00ED7914">
                  <w:pPr>
                    <w:spacing w:before="127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color w:val="1C4482"/>
                      <w:spacing w:val="-2"/>
                      <w:sz w:val="26"/>
                    </w:rPr>
                    <w:t>Can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I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get</w:t>
                  </w:r>
                  <w:r>
                    <w:rPr>
                      <w:b/>
                      <w:color w:val="1C4482"/>
                      <w:spacing w:val="-14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the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COVID-19</w:t>
                  </w:r>
                  <w:r>
                    <w:rPr>
                      <w:b/>
                      <w:color w:val="1C4482"/>
                      <w:spacing w:val="-16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vaccine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if</w:t>
                  </w:r>
                  <w:r>
                    <w:rPr>
                      <w:b/>
                      <w:color w:val="1C4482"/>
                      <w:spacing w:val="-16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I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don’t</w:t>
                  </w:r>
                  <w:r>
                    <w:rPr>
                      <w:b/>
                      <w:color w:val="1C4482"/>
                      <w:spacing w:val="-11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have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2"/>
                      <w:sz w:val="26"/>
                    </w:rPr>
                    <w:t>health</w:t>
                  </w:r>
                  <w:r>
                    <w:rPr>
                      <w:b/>
                      <w:color w:val="1C4482"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color w:val="1C4482"/>
                      <w:spacing w:val="-1"/>
                      <w:sz w:val="26"/>
                    </w:rPr>
                    <w:t>insurance?</w:t>
                  </w:r>
                </w:p>
                <w:p w:rsidR="00266193" w:rsidRDefault="00ED7914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Yes,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people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without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health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insurance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will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receive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COVID-19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vaccine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at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no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cost.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1.7pt;margin-top:668.6pt;width:389.6pt;height:14.7pt;z-index:-15761408;mso-position-horizontal-relative:page;mso-position-vertical-relative:page" filled="f" stroked="f">
            <v:textbox inset="0,0,0,0">
              <w:txbxContent>
                <w:p w:rsidR="00266193" w:rsidRDefault="00ED7914">
                  <w:pPr>
                    <w:spacing w:before="20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spacing w:val="-4"/>
                      <w:sz w:val="20"/>
                    </w:rPr>
                    <w:t>For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0"/>
                    </w:rPr>
                    <w:t>full</w:t>
                  </w:r>
                  <w:r>
                    <w:rPr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0"/>
                    </w:rPr>
                    <w:t>list</w:t>
                  </w:r>
                  <w:r>
                    <w:rPr>
                      <w:color w:val="231F2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0"/>
                    </w:rPr>
                    <w:t>of</w:t>
                  </w:r>
                  <w:r>
                    <w:rPr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0"/>
                    </w:rPr>
                    <w:t>FAQs,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0"/>
                    </w:rPr>
                    <w:t>visit</w:t>
                  </w:r>
                  <w:r>
                    <w:rPr>
                      <w:color w:val="231F20"/>
                      <w:sz w:val="20"/>
                    </w:rPr>
                    <w:t xml:space="preserve"> </w:t>
                  </w:r>
                  <w:r>
                    <w:rPr>
                      <w:color w:val="1C4482"/>
                      <w:spacing w:val="-4"/>
                      <w:sz w:val="20"/>
                    </w:rPr>
                    <w:t>https://covid.ri.gov/vaccination/covid-19-vaccine-faqs</w:t>
                  </w:r>
                  <w:r>
                    <w:rPr>
                      <w:color w:val="231F20"/>
                      <w:spacing w:val="-4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43.45pt;margin-top:709.9pt;width:41.55pt;height:11.1pt;z-index:-15760896;mso-position-horizontal-relative:page;mso-position-vertical-relative:page" filled="f" stroked="f">
            <v:textbox inset="0,0,0,0">
              <w:txbxContent>
                <w:p w:rsidR="00266193" w:rsidRDefault="00ED7914">
                  <w:pPr>
                    <w:spacing w:before="20"/>
                    <w:ind w:left="20"/>
                    <w:rPr>
                      <w:rFonts w:ascii="Franklin Gothic Book"/>
                      <w:sz w:val="16"/>
                    </w:rPr>
                  </w:pPr>
                  <w:r>
                    <w:rPr>
                      <w:rFonts w:ascii="Franklin Gothic Book"/>
                      <w:color w:val="656668"/>
                      <w:spacing w:val="-1"/>
                      <w:sz w:val="16"/>
                    </w:rPr>
                    <w:t>4/14/2021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9pt;margin-top:723.45pt;width:575pt;height:50.55pt;z-index:-15760384;mso-position-horizontal-relative:page;mso-position-vertical-relative:page" filled="f" stroked="f">
            <v:textbox inset="0,0,0,0">
              <w:txbxContent>
                <w:p w:rsidR="00266193" w:rsidRDefault="00266193"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1"/>
                    </w:rPr>
                  </w:pPr>
                </w:p>
                <w:p w:rsidR="00266193" w:rsidRDefault="00ED7914">
                  <w:pPr>
                    <w:ind w:left="258"/>
                    <w:rPr>
                      <w:b/>
                    </w:rPr>
                  </w:pPr>
                  <w:r>
                    <w:rPr>
                      <w:rFonts w:ascii="Work Sans SemiBold"/>
                      <w:b/>
                      <w:color w:val="EB5052"/>
                    </w:rPr>
                    <w:t xml:space="preserve">| </w:t>
                  </w:r>
                  <w:r>
                    <w:rPr>
                      <w:b/>
                      <w:color w:val="FFFFFF"/>
                    </w:rPr>
                    <w:t>covid.ri.gov</w:t>
                  </w:r>
                </w:p>
                <w:p w:rsidR="00266193" w:rsidRDefault="00266193">
                  <w:pPr>
                    <w:pStyle w:val="BodyText"/>
                    <w:spacing w:before="0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8pt;margin-top:33.3pt;width:8in;height:70.95pt;z-index:-15759872;mso-position-horizontal-relative:page;mso-position-vertical-relative:page" filled="f" stroked="f">
            <v:textbox inset="0,0,0,0">
              <w:txbxContent>
                <w:p w:rsidR="00266193" w:rsidRDefault="00ED7914">
                  <w:pPr>
                    <w:spacing w:before="181"/>
                    <w:ind w:left="1231"/>
                    <w:rPr>
                      <w:b/>
                      <w:sz w:val="84"/>
                    </w:rPr>
                  </w:pPr>
                  <w:r>
                    <w:rPr>
                      <w:b/>
                      <w:color w:val="FFFFFF"/>
                      <w:spacing w:val="-17"/>
                      <w:sz w:val="84"/>
                    </w:rPr>
                    <w:t>COVID-19</w:t>
                  </w:r>
                  <w:r>
                    <w:rPr>
                      <w:b/>
                      <w:color w:val="FFFFFF"/>
                      <w:spacing w:val="-43"/>
                      <w:sz w:val="8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7"/>
                      <w:sz w:val="84"/>
                    </w:rPr>
                    <w:t>Vaccine</w:t>
                  </w:r>
                  <w:r>
                    <w:rPr>
                      <w:b/>
                      <w:color w:val="FFFFFF"/>
                      <w:spacing w:val="-18"/>
                      <w:sz w:val="8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7"/>
                      <w:sz w:val="84"/>
                    </w:rPr>
                    <w:t>FAQs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</w:p>
    <w:sectPr w:rsidR="00266193">
      <w:type w:val="continuous"/>
      <w:pgSz w:w="12240" w:h="15840"/>
      <w:pgMar w:top="36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modern"/>
    <w:pitch w:val="variable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193"/>
    <w:rsid w:val="00204E19"/>
    <w:rsid w:val="00266193"/>
    <w:rsid w:val="00E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1081B5B"/>
  <w15:docId w15:val="{A384F15E-17BE-48F8-820D-14B93D6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1"/>
      <w:ind w:left="1231"/>
    </w:pPr>
    <w:rPr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VaccineCommunityToolkit-FAQs</dc:title>
  <cp:lastModifiedBy>McGowan, Kayla (RIDOH-Contractor)</cp:lastModifiedBy>
  <cp:revision>3</cp:revision>
  <dcterms:created xsi:type="dcterms:W3CDTF">2021-05-11T16:33:00Z</dcterms:created>
  <dcterms:modified xsi:type="dcterms:W3CDTF">2021-05-11T16:33:00Z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2021-05-11T00:00:00Z</vt:filetime>
  </property>
</Properties>
</file>