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1CE7" w14:textId="77777777" w:rsidR="00ED6C3A" w:rsidRDefault="00504747">
      <w:pPr>
        <w:pStyle w:val="Heading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0662ECFE" wp14:editId="1C2A8346">
            <wp:simplePos x="0" y="0"/>
            <wp:positionH relativeFrom="page">
              <wp:posOffset>5838825</wp:posOffset>
            </wp:positionH>
            <wp:positionV relativeFrom="paragraph">
              <wp:posOffset>-635</wp:posOffset>
            </wp:positionV>
            <wp:extent cx="1699768" cy="22777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9768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OHA</w:t>
      </w:r>
      <w:r>
        <w:rPr>
          <w:spacing w:val="-16"/>
        </w:rPr>
        <w:t xml:space="preserve"> </w:t>
      </w:r>
      <w:r>
        <w:t>Pocket</w:t>
      </w:r>
      <w:r>
        <w:rPr>
          <w:spacing w:val="-16"/>
        </w:rPr>
        <w:t xml:space="preserve"> </w:t>
      </w:r>
      <w:r>
        <w:t>Guide</w:t>
      </w:r>
      <w:r>
        <w:rPr>
          <w:spacing w:val="-15"/>
        </w:rPr>
        <w:t xml:space="preserve"> </w:t>
      </w:r>
      <w:r>
        <w:t>Order</w:t>
      </w:r>
      <w:r>
        <w:rPr>
          <w:spacing w:val="-13"/>
        </w:rPr>
        <w:t xml:space="preserve"> </w:t>
      </w:r>
      <w:r>
        <w:rPr>
          <w:spacing w:val="-4"/>
        </w:rPr>
        <w:t>Form</w:t>
      </w:r>
    </w:p>
    <w:p w14:paraId="37737DD8" w14:textId="77777777" w:rsidR="00ED6C3A" w:rsidRDefault="00504747">
      <w:pPr>
        <w:spacing w:before="174" w:line="199" w:lineRule="auto"/>
        <w:ind w:left="287" w:right="4630"/>
        <w:rPr>
          <w:b/>
        </w:rPr>
      </w:pPr>
      <w:r>
        <w:rPr>
          <w:b/>
        </w:rPr>
        <w:t>Pocket Guide 2025-2026: Rhode Island Guide to Services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Older</w:t>
      </w:r>
      <w:r>
        <w:rPr>
          <w:b/>
          <w:spacing w:val="-4"/>
        </w:rPr>
        <w:t xml:space="preserve"> </w:t>
      </w:r>
      <w:r>
        <w:rPr>
          <w:b/>
        </w:rPr>
        <w:t>Adults</w:t>
      </w:r>
      <w:r>
        <w:rPr>
          <w:b/>
          <w:spacing w:val="-6"/>
        </w:rPr>
        <w:t xml:space="preserve"> </w:t>
      </w:r>
      <w:r>
        <w:rPr>
          <w:b/>
        </w:rPr>
        <w:t>and</w:t>
      </w:r>
      <w:r>
        <w:rPr>
          <w:b/>
          <w:spacing w:val="-6"/>
        </w:rPr>
        <w:t xml:space="preserve"> </w:t>
      </w:r>
      <w:r>
        <w:rPr>
          <w:b/>
        </w:rPr>
        <w:t>Adults</w:t>
      </w:r>
      <w:r>
        <w:rPr>
          <w:b/>
          <w:spacing w:val="-5"/>
        </w:rPr>
        <w:t xml:space="preserve"> </w:t>
      </w:r>
      <w:r>
        <w:rPr>
          <w:b/>
        </w:rPr>
        <w:t>with</w:t>
      </w:r>
      <w:r>
        <w:rPr>
          <w:b/>
          <w:spacing w:val="-7"/>
        </w:rPr>
        <w:t xml:space="preserve"> </w:t>
      </w:r>
      <w:r>
        <w:rPr>
          <w:b/>
        </w:rPr>
        <w:t>Disabilities</w:t>
      </w:r>
    </w:p>
    <w:p w14:paraId="64AF9C96" w14:textId="77777777" w:rsidR="00ED6C3A" w:rsidRDefault="00504747">
      <w:pPr>
        <w:pStyle w:val="BodyText"/>
        <w:spacing w:before="200"/>
        <w:ind w:left="287" w:right="3311"/>
        <w:jc w:val="both"/>
      </w:pPr>
      <w:r>
        <w:t>The Rhode Island</w:t>
      </w:r>
      <w:r>
        <w:rPr>
          <w:spacing w:val="-1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Healthy</w:t>
      </w:r>
      <w:r>
        <w:rPr>
          <w:spacing w:val="-1"/>
        </w:rPr>
        <w:t xml:space="preserve"> </w:t>
      </w:r>
      <w:r>
        <w:t>Aging (OHA)</w:t>
      </w:r>
      <w:r>
        <w:rPr>
          <w:spacing w:val="-2"/>
        </w:rPr>
        <w:t xml:space="preserve"> </w:t>
      </w:r>
      <w:r>
        <w:t>is thrilled to share</w:t>
      </w:r>
      <w:r>
        <w:rPr>
          <w:spacing w:val="-2"/>
        </w:rPr>
        <w:t xml:space="preserve"> </w:t>
      </w:r>
      <w:r>
        <w:t xml:space="preserve">the much-anticipated OHA resource, the “Pocket Guide </w:t>
      </w:r>
      <w:r>
        <w:t>2025-2026: Rhode Island Guide to Services for Older Adults and Adults with Disabilities”.</w:t>
      </w:r>
    </w:p>
    <w:p w14:paraId="40170D85" w14:textId="77777777" w:rsidR="00ED6C3A" w:rsidRDefault="00504747">
      <w:pPr>
        <w:pStyle w:val="BodyText"/>
        <w:spacing w:before="287"/>
        <w:ind w:left="287" w:right="3392"/>
      </w:pPr>
      <w:r>
        <w:t>This comprehensive guide is designed to equip older adults, adults with disabilities, and their families with the information and resources necessary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navigate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challenges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opportunities</w:t>
      </w:r>
      <w:r>
        <w:rPr>
          <w:spacing w:val="-8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come</w:t>
      </w:r>
      <w:r>
        <w:rPr>
          <w:spacing w:val="-9"/>
        </w:rPr>
        <w:t xml:space="preserve"> </w:t>
      </w:r>
      <w:r>
        <w:t xml:space="preserve">with </w:t>
      </w:r>
      <w:r>
        <w:rPr>
          <w:spacing w:val="-2"/>
        </w:rPr>
        <w:t>aging.</w:t>
      </w:r>
    </w:p>
    <w:p w14:paraId="4F6E77CA" w14:textId="77777777" w:rsidR="00ED6C3A" w:rsidRDefault="00ED6C3A">
      <w:pPr>
        <w:pStyle w:val="BodyText"/>
      </w:pPr>
    </w:p>
    <w:p w14:paraId="5BF65D5E" w14:textId="77777777" w:rsidR="00ED6C3A" w:rsidRDefault="00ED6C3A">
      <w:pPr>
        <w:pStyle w:val="BodyText"/>
        <w:spacing w:before="87"/>
      </w:pPr>
    </w:p>
    <w:p w14:paraId="1568C8F3" w14:textId="77777777" w:rsidR="00ED6C3A" w:rsidRDefault="00504747">
      <w:pPr>
        <w:pStyle w:val="Heading2"/>
        <w:spacing w:line="324" w:lineRule="auto"/>
      </w:pPr>
      <w:r>
        <w:t>Please</w:t>
      </w:r>
      <w:r>
        <w:rPr>
          <w:spacing w:val="-9"/>
        </w:rPr>
        <w:t xml:space="preserve"> </w:t>
      </w:r>
      <w:r>
        <w:t>fill</w:t>
      </w:r>
      <w:r>
        <w:rPr>
          <w:spacing w:val="-9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order</w:t>
      </w:r>
      <w:r>
        <w:rPr>
          <w:spacing w:val="-9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required</w:t>
      </w:r>
      <w:r>
        <w:rPr>
          <w:spacing w:val="-7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send</w:t>
      </w:r>
      <w:r>
        <w:rPr>
          <w:spacing w:val="-8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 xml:space="preserve">to Carol WeldonMartin, at </w:t>
      </w:r>
      <w:hyperlink r:id="rId5">
        <w:r w:rsidR="00ED6C3A">
          <w:t>Carol.Weldonmartin@oha.ri.gov</w:t>
        </w:r>
      </w:hyperlink>
    </w:p>
    <w:p w14:paraId="6FF1D808" w14:textId="77777777" w:rsidR="00ED6C3A" w:rsidRDefault="00504747">
      <w:pPr>
        <w:pStyle w:val="BodyText"/>
        <w:tabs>
          <w:tab w:val="left" w:pos="1008"/>
          <w:tab w:val="left" w:pos="5500"/>
          <w:tab w:val="left" w:pos="6204"/>
          <w:tab w:val="left" w:pos="7997"/>
          <w:tab w:val="left" w:pos="10450"/>
          <w:tab w:val="left" w:pos="10534"/>
        </w:tabs>
        <w:spacing w:before="43" w:line="360" w:lineRule="auto"/>
        <w:ind w:left="287" w:right="601"/>
      </w:pPr>
      <w:r>
        <w:t>Organization:</w:t>
      </w:r>
      <w:r>
        <w:rPr>
          <w:spacing w:val="9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Contact person:</w:t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71"/>
          <w:u w:val="single"/>
        </w:rPr>
        <w:t xml:space="preserve"> </w:t>
      </w:r>
      <w:r>
        <w:t xml:space="preserve"> Address:</w:t>
      </w:r>
      <w:r>
        <w:rPr>
          <w:spacing w:val="7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71"/>
          <w:u w:val="single"/>
        </w:rPr>
        <w:t xml:space="preserve"> </w:t>
      </w:r>
      <w:r>
        <w:rPr>
          <w:spacing w:val="-2"/>
        </w:rPr>
        <w:t xml:space="preserve"> City: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State:</w:t>
      </w:r>
      <w:r>
        <w:rPr>
          <w:u w:val="single"/>
        </w:rPr>
        <w:tab/>
      </w:r>
      <w:r>
        <w:rPr>
          <w:spacing w:val="-19"/>
        </w:rPr>
        <w:t xml:space="preserve"> </w:t>
      </w:r>
      <w:r>
        <w:t>Zip: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Phone:</w:t>
      </w:r>
      <w:r>
        <w:rPr>
          <w:spacing w:val="71"/>
        </w:rPr>
        <w:t xml:space="preserve"> </w:t>
      </w:r>
      <w:r>
        <w:rPr>
          <w:u w:val="single"/>
        </w:rPr>
        <w:tab/>
      </w:r>
    </w:p>
    <w:p w14:paraId="2BF9AF3B" w14:textId="571A1D0C" w:rsidR="00ED6C3A" w:rsidRDefault="00504747">
      <w:pPr>
        <w:pStyle w:val="BodyText"/>
        <w:tabs>
          <w:tab w:val="left" w:pos="6866"/>
        </w:tabs>
        <w:spacing w:before="2"/>
        <w:ind w:left="287"/>
      </w:pPr>
      <w:r>
        <w:rPr>
          <w:spacing w:val="-2"/>
        </w:rPr>
        <w:t>Email:</w:t>
      </w:r>
      <w:r>
        <w:rPr>
          <w:u w:val="single"/>
        </w:rPr>
        <w:tab/>
      </w:r>
    </w:p>
    <w:p w14:paraId="24C43BE2" w14:textId="1FD9398A" w:rsidR="00ED6C3A" w:rsidRDefault="005605F1">
      <w:pPr>
        <w:pStyle w:val="BodyText"/>
        <w:rPr>
          <w:sz w:val="20"/>
        </w:rPr>
      </w:pPr>
      <w:r w:rsidRPr="00461986">
        <w:rPr>
          <w:rFonts w:ascii="Aptos" w:hAnsi="Aptos" w:cs="Arial"/>
          <w:noProof/>
        </w:rPr>
        <w:drawing>
          <wp:anchor distT="0" distB="0" distL="114300" distR="114300" simplePos="0" relativeHeight="251665920" behindDoc="0" locked="0" layoutInCell="1" allowOverlap="1" wp14:anchorId="0D55D6A3" wp14:editId="63496BC7">
            <wp:simplePos x="0" y="0"/>
            <wp:positionH relativeFrom="margin">
              <wp:posOffset>6299200</wp:posOffset>
            </wp:positionH>
            <wp:positionV relativeFrom="paragraph">
              <wp:posOffset>8890</wp:posOffset>
            </wp:positionV>
            <wp:extent cx="506321" cy="510540"/>
            <wp:effectExtent l="0" t="0" r="8255" b="3810"/>
            <wp:wrapNone/>
            <wp:docPr id="385384295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5384295" name="Picture 1" descr="Qr code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6321" cy="51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3A6FE" w14:textId="77777777" w:rsidR="005605F1" w:rsidRDefault="00FE2F3A">
      <w:pPr>
        <w:pStyle w:val="BodyText"/>
        <w:spacing w:before="55"/>
        <w:rPr>
          <w:sz w:val="20"/>
        </w:rPr>
      </w:pPr>
      <w:r>
        <w:rPr>
          <w:sz w:val="20"/>
        </w:rPr>
        <w:t>Please note - supplies are limited.  Re-orders may be processed as needed and online versions are available at</w:t>
      </w:r>
      <w:r w:rsidR="005605F1">
        <w:rPr>
          <w:sz w:val="20"/>
        </w:rPr>
        <w:t>:</w:t>
      </w:r>
    </w:p>
    <w:p w14:paraId="4DD13187" w14:textId="3E169744" w:rsidR="005605F1" w:rsidRDefault="00FE2F3A">
      <w:pPr>
        <w:pStyle w:val="BodyText"/>
        <w:spacing w:before="55"/>
        <w:rPr>
          <w:sz w:val="20"/>
        </w:rPr>
      </w:pPr>
      <w:r>
        <w:rPr>
          <w:sz w:val="20"/>
        </w:rPr>
        <w:t xml:space="preserve"> </w:t>
      </w:r>
      <w:hyperlink r:id="rId7" w:history="1">
        <w:r w:rsidRPr="00FE2F3A">
          <w:rPr>
            <w:rStyle w:val="Hyperlink"/>
            <w:sz w:val="20"/>
          </w:rPr>
          <w:t>Resources | Office of Healthy Aging</w:t>
        </w:r>
      </w:hyperlink>
      <w:r>
        <w:rPr>
          <w:sz w:val="20"/>
        </w:rPr>
        <w:t xml:space="preserve">. </w:t>
      </w:r>
      <w:r w:rsidR="005605F1">
        <w:rPr>
          <w:sz w:val="20"/>
        </w:rPr>
        <w:t xml:space="preserve">      </w:t>
      </w:r>
    </w:p>
    <w:p w14:paraId="791BBDD3" w14:textId="21AD0BBE" w:rsidR="005605F1" w:rsidRDefault="005605F1">
      <w:pPr>
        <w:pStyle w:val="BodyText"/>
        <w:spacing w:before="55"/>
        <w:rPr>
          <w:sz w:val="20"/>
        </w:rPr>
      </w:pPr>
    </w:p>
    <w:p w14:paraId="173A1197" w14:textId="6F6E6D36" w:rsidR="00ED6C3A" w:rsidRDefault="005605F1">
      <w:pPr>
        <w:pStyle w:val="BodyText"/>
        <w:spacing w:before="55"/>
        <w:rPr>
          <w:sz w:val="20"/>
        </w:rPr>
      </w:pPr>
      <w:r>
        <w:rPr>
          <w:sz w:val="20"/>
        </w:rPr>
        <w:t xml:space="preserve"> </w:t>
      </w:r>
      <w:r w:rsidR="00FE2F3A">
        <w:rPr>
          <w:sz w:val="20"/>
        </w:rPr>
        <w:t xml:space="preserve"> Please specify English, Spanish, or Portuguese</w:t>
      </w:r>
      <w:r>
        <w:rPr>
          <w:sz w:val="20"/>
        </w:rPr>
        <w:t xml:space="preserve">. </w:t>
      </w:r>
    </w:p>
    <w:tbl>
      <w:tblPr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7"/>
        <w:gridCol w:w="4773"/>
      </w:tblGrid>
      <w:tr w:rsidR="00ED6C3A" w14:paraId="7169FC84" w14:textId="77777777" w:rsidTr="005605F1">
        <w:trPr>
          <w:trHeight w:val="532"/>
        </w:trPr>
        <w:tc>
          <w:tcPr>
            <w:tcW w:w="5217" w:type="dxa"/>
          </w:tcPr>
          <w:p w14:paraId="29C18215" w14:textId="1A05A18E" w:rsidR="00ED6C3A" w:rsidRPr="00FE2F3A" w:rsidRDefault="00FE2F3A">
            <w:pPr>
              <w:pStyle w:val="TableParagraph"/>
              <w:spacing w:before="97"/>
              <w:ind w:left="216"/>
              <w:rPr>
                <w:bCs/>
                <w:sz w:val="28"/>
              </w:rPr>
            </w:pPr>
            <w:r w:rsidRPr="00FE2F3A">
              <w:rPr>
                <w:bCs/>
                <w:sz w:val="24"/>
                <w:szCs w:val="20"/>
              </w:rPr>
              <w:t>Service provide</w:t>
            </w:r>
            <w:r>
              <w:rPr>
                <w:bCs/>
                <w:sz w:val="24"/>
                <w:szCs w:val="20"/>
              </w:rPr>
              <w:t xml:space="preserve">r: </w:t>
            </w:r>
            <w:r w:rsidRPr="00FE2F3A">
              <w:rPr>
                <w:bCs/>
                <w:i/>
                <w:iCs/>
                <w:szCs w:val="18"/>
              </w:rPr>
              <w:t>(home care, day programs, nutrition providers, etc.)</w:t>
            </w:r>
          </w:p>
        </w:tc>
        <w:tc>
          <w:tcPr>
            <w:tcW w:w="4773" w:type="dxa"/>
          </w:tcPr>
          <w:p w14:paraId="1B2130DD" w14:textId="77777777" w:rsidR="00ED6C3A" w:rsidRDefault="00FE2F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10-25 copies</w:t>
            </w:r>
          </w:p>
          <w:p w14:paraId="7FA82A41" w14:textId="6D06B134" w:rsidR="00FE2F3A" w:rsidRDefault="00504747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6635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 xml:space="preserve">English  </w:t>
            </w:r>
            <w:sdt>
              <w:sdtPr>
                <w:rPr>
                  <w:rFonts w:ascii="Times New Roman"/>
                </w:rPr>
                <w:id w:val="122340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 xml:space="preserve">Spanish  </w:t>
            </w:r>
            <w:sdt>
              <w:sdtPr>
                <w:rPr>
                  <w:rFonts w:ascii="Times New Roman"/>
                </w:rPr>
                <w:id w:val="-19854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>Portuguese</w:t>
            </w:r>
          </w:p>
        </w:tc>
      </w:tr>
      <w:tr w:rsidR="00FE2F3A" w14:paraId="6D666A8B" w14:textId="77777777" w:rsidTr="005605F1">
        <w:trPr>
          <w:trHeight w:val="532"/>
        </w:trPr>
        <w:tc>
          <w:tcPr>
            <w:tcW w:w="5217" w:type="dxa"/>
          </w:tcPr>
          <w:p w14:paraId="34A82159" w14:textId="38FBD6CA" w:rsidR="00FE2F3A" w:rsidRPr="00FE2F3A" w:rsidRDefault="00FE2F3A">
            <w:pPr>
              <w:pStyle w:val="TableParagraph"/>
              <w:spacing w:before="97"/>
              <w:ind w:left="216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 xml:space="preserve">Senior Centers &amp; </w:t>
            </w:r>
            <w:r w:rsidR="005605F1">
              <w:rPr>
                <w:bCs/>
                <w:sz w:val="24"/>
                <w:szCs w:val="20"/>
              </w:rPr>
              <w:t>M</w:t>
            </w:r>
            <w:r>
              <w:rPr>
                <w:bCs/>
                <w:sz w:val="24"/>
                <w:szCs w:val="20"/>
              </w:rPr>
              <w:t xml:space="preserve">unicipal Offices </w:t>
            </w:r>
          </w:p>
        </w:tc>
        <w:tc>
          <w:tcPr>
            <w:tcW w:w="4773" w:type="dxa"/>
          </w:tcPr>
          <w:p w14:paraId="3F54A3A3" w14:textId="77777777" w:rsidR="00FE2F3A" w:rsidRDefault="00FE2F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 case (96 booklets) </w:t>
            </w:r>
          </w:p>
          <w:p w14:paraId="3114289A" w14:textId="48B67D54" w:rsidR="00FE2F3A" w:rsidRDefault="00504747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51287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 xml:space="preserve">English  </w:t>
            </w:r>
            <w:sdt>
              <w:sdtPr>
                <w:rPr>
                  <w:rFonts w:ascii="Times New Roman"/>
                </w:rPr>
                <w:id w:val="87835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 xml:space="preserve">Spanish  </w:t>
            </w:r>
            <w:sdt>
              <w:sdtPr>
                <w:rPr>
                  <w:rFonts w:ascii="Times New Roman"/>
                </w:rPr>
                <w:id w:val="34915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>Portuguese</w:t>
            </w:r>
          </w:p>
        </w:tc>
      </w:tr>
      <w:tr w:rsidR="00FE2F3A" w14:paraId="7289A186" w14:textId="77777777" w:rsidTr="005605F1">
        <w:trPr>
          <w:trHeight w:val="532"/>
        </w:trPr>
        <w:tc>
          <w:tcPr>
            <w:tcW w:w="5217" w:type="dxa"/>
          </w:tcPr>
          <w:p w14:paraId="62DE6F40" w14:textId="1781E831" w:rsidR="00FE2F3A" w:rsidRDefault="00FE2F3A">
            <w:pPr>
              <w:pStyle w:val="TableParagraph"/>
              <w:spacing w:before="97"/>
              <w:ind w:left="216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State &amp; Business Partners</w:t>
            </w:r>
          </w:p>
        </w:tc>
        <w:tc>
          <w:tcPr>
            <w:tcW w:w="4773" w:type="dxa"/>
          </w:tcPr>
          <w:p w14:paraId="4DD711C0" w14:textId="77777777" w:rsidR="00FE2F3A" w:rsidRDefault="00FE2F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10-25 Copies</w:t>
            </w:r>
          </w:p>
          <w:p w14:paraId="0A5ED121" w14:textId="184D9731" w:rsidR="00FE2F3A" w:rsidRDefault="00504747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-1650429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 xml:space="preserve">English  </w:t>
            </w:r>
            <w:sdt>
              <w:sdtPr>
                <w:rPr>
                  <w:rFonts w:ascii="Times New Roman"/>
                </w:rPr>
                <w:id w:val="-638728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 xml:space="preserve">Spanish  </w:t>
            </w:r>
            <w:sdt>
              <w:sdtPr>
                <w:rPr>
                  <w:rFonts w:ascii="Times New Roman"/>
                </w:rPr>
                <w:id w:val="-1329049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>Portuguese</w:t>
            </w:r>
          </w:p>
        </w:tc>
      </w:tr>
      <w:tr w:rsidR="00FE2F3A" w14:paraId="0DC0C9A6" w14:textId="77777777" w:rsidTr="005605F1">
        <w:trPr>
          <w:trHeight w:val="532"/>
        </w:trPr>
        <w:tc>
          <w:tcPr>
            <w:tcW w:w="5217" w:type="dxa"/>
          </w:tcPr>
          <w:p w14:paraId="704CE88C" w14:textId="45169E93" w:rsidR="00FE2F3A" w:rsidRDefault="00FE2F3A">
            <w:pPr>
              <w:pStyle w:val="TableParagraph"/>
              <w:spacing w:before="97"/>
              <w:ind w:left="216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Community Events</w:t>
            </w:r>
          </w:p>
        </w:tc>
        <w:tc>
          <w:tcPr>
            <w:tcW w:w="4773" w:type="dxa"/>
          </w:tcPr>
          <w:p w14:paraId="742843C7" w14:textId="77777777" w:rsidR="00FE2F3A" w:rsidRDefault="00FE2F3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1 case (96 booklets)</w:t>
            </w:r>
          </w:p>
          <w:p w14:paraId="518245E9" w14:textId="713D95B9" w:rsidR="00FE2F3A" w:rsidRDefault="00504747">
            <w:pPr>
              <w:pStyle w:val="TableParagraph"/>
              <w:rPr>
                <w:rFonts w:ascii="Times New Roman"/>
              </w:rPr>
            </w:pPr>
            <w:sdt>
              <w:sdtPr>
                <w:rPr>
                  <w:rFonts w:ascii="Times New Roman"/>
                </w:rPr>
                <w:id w:val="154956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 xml:space="preserve">English  </w:t>
            </w:r>
            <w:sdt>
              <w:sdtPr>
                <w:rPr>
                  <w:rFonts w:ascii="Times New Roman"/>
                </w:rPr>
                <w:id w:val="104463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 xml:space="preserve">Spanish  </w:t>
            </w:r>
            <w:sdt>
              <w:sdtPr>
                <w:rPr>
                  <w:rFonts w:ascii="Times New Roman"/>
                </w:rPr>
                <w:id w:val="85006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F3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E2F3A">
              <w:rPr>
                <w:rFonts w:ascii="Times New Roman"/>
              </w:rPr>
              <w:t>Portuguese</w:t>
            </w:r>
          </w:p>
        </w:tc>
      </w:tr>
    </w:tbl>
    <w:p w14:paraId="0A094C5E" w14:textId="77777777" w:rsidR="00ED6C3A" w:rsidRDefault="00ED6C3A">
      <w:pPr>
        <w:pStyle w:val="BodyText"/>
      </w:pPr>
    </w:p>
    <w:p w14:paraId="5F890385" w14:textId="77777777" w:rsidR="00ED6C3A" w:rsidRPr="005605F1" w:rsidRDefault="00504747" w:rsidP="005605F1">
      <w:pPr>
        <w:pStyle w:val="BodyText"/>
        <w:ind w:left="287" w:right="895"/>
        <w:rPr>
          <w:sz w:val="22"/>
          <w:szCs w:val="22"/>
        </w:rPr>
      </w:pPr>
      <w:r w:rsidRPr="005605F1">
        <w:rPr>
          <w:sz w:val="22"/>
          <w:szCs w:val="22"/>
        </w:rPr>
        <w:t>We</w:t>
      </w:r>
      <w:r w:rsidRPr="005605F1">
        <w:rPr>
          <w:spacing w:val="-3"/>
          <w:sz w:val="22"/>
          <w:szCs w:val="22"/>
        </w:rPr>
        <w:t xml:space="preserve"> </w:t>
      </w:r>
      <w:r w:rsidRPr="005605F1">
        <w:rPr>
          <w:sz w:val="22"/>
          <w:szCs w:val="22"/>
        </w:rPr>
        <w:t>hope</w:t>
      </w:r>
      <w:r w:rsidRPr="005605F1">
        <w:rPr>
          <w:spacing w:val="-3"/>
          <w:sz w:val="22"/>
          <w:szCs w:val="22"/>
        </w:rPr>
        <w:t xml:space="preserve"> </w:t>
      </w:r>
      <w:r w:rsidRPr="005605F1">
        <w:rPr>
          <w:sz w:val="22"/>
          <w:szCs w:val="22"/>
        </w:rPr>
        <w:t>that</w:t>
      </w:r>
      <w:r w:rsidRPr="005605F1">
        <w:rPr>
          <w:spacing w:val="-4"/>
          <w:sz w:val="22"/>
          <w:szCs w:val="22"/>
        </w:rPr>
        <w:t xml:space="preserve"> </w:t>
      </w:r>
      <w:r w:rsidRPr="005605F1">
        <w:rPr>
          <w:sz w:val="22"/>
          <w:szCs w:val="22"/>
        </w:rPr>
        <w:t>you</w:t>
      </w:r>
      <w:r w:rsidRPr="005605F1">
        <w:rPr>
          <w:spacing w:val="-3"/>
          <w:sz w:val="22"/>
          <w:szCs w:val="22"/>
        </w:rPr>
        <w:t xml:space="preserve"> </w:t>
      </w:r>
      <w:r w:rsidRPr="005605F1">
        <w:rPr>
          <w:sz w:val="22"/>
          <w:szCs w:val="22"/>
        </w:rPr>
        <w:t>will</w:t>
      </w:r>
      <w:r w:rsidRPr="005605F1">
        <w:rPr>
          <w:spacing w:val="-1"/>
          <w:sz w:val="22"/>
          <w:szCs w:val="22"/>
        </w:rPr>
        <w:t xml:space="preserve"> </w:t>
      </w:r>
      <w:r w:rsidRPr="005605F1">
        <w:rPr>
          <w:sz w:val="22"/>
          <w:szCs w:val="22"/>
        </w:rPr>
        <w:t>find</w:t>
      </w:r>
      <w:r w:rsidRPr="005605F1">
        <w:rPr>
          <w:spacing w:val="-4"/>
          <w:sz w:val="22"/>
          <w:szCs w:val="22"/>
        </w:rPr>
        <w:t xml:space="preserve"> </w:t>
      </w:r>
      <w:r w:rsidRPr="005605F1">
        <w:rPr>
          <w:sz w:val="22"/>
          <w:szCs w:val="22"/>
        </w:rPr>
        <w:t>this</w:t>
      </w:r>
      <w:r w:rsidRPr="005605F1">
        <w:rPr>
          <w:spacing w:val="-2"/>
          <w:sz w:val="22"/>
          <w:szCs w:val="22"/>
        </w:rPr>
        <w:t xml:space="preserve"> </w:t>
      </w:r>
      <w:r w:rsidRPr="005605F1">
        <w:rPr>
          <w:sz w:val="22"/>
          <w:szCs w:val="22"/>
        </w:rPr>
        <w:t>guide</w:t>
      </w:r>
      <w:r w:rsidRPr="005605F1">
        <w:rPr>
          <w:spacing w:val="-3"/>
          <w:sz w:val="22"/>
          <w:szCs w:val="22"/>
        </w:rPr>
        <w:t xml:space="preserve"> </w:t>
      </w:r>
      <w:r w:rsidRPr="005605F1">
        <w:rPr>
          <w:sz w:val="22"/>
          <w:szCs w:val="22"/>
        </w:rPr>
        <w:t>helpful</w:t>
      </w:r>
      <w:r w:rsidRPr="005605F1">
        <w:rPr>
          <w:spacing w:val="-5"/>
          <w:sz w:val="22"/>
          <w:szCs w:val="22"/>
        </w:rPr>
        <w:t xml:space="preserve"> </w:t>
      </w:r>
      <w:r w:rsidRPr="005605F1">
        <w:rPr>
          <w:sz w:val="22"/>
          <w:szCs w:val="22"/>
        </w:rPr>
        <w:t>and</w:t>
      </w:r>
      <w:r w:rsidRPr="005605F1">
        <w:rPr>
          <w:spacing w:val="-1"/>
          <w:sz w:val="22"/>
          <w:szCs w:val="22"/>
        </w:rPr>
        <w:t xml:space="preserve"> </w:t>
      </w:r>
      <w:r w:rsidRPr="005605F1">
        <w:rPr>
          <w:sz w:val="22"/>
          <w:szCs w:val="22"/>
        </w:rPr>
        <w:t>informative,</w:t>
      </w:r>
      <w:r w:rsidRPr="005605F1">
        <w:rPr>
          <w:spacing w:val="-4"/>
          <w:sz w:val="22"/>
          <w:szCs w:val="22"/>
        </w:rPr>
        <w:t xml:space="preserve"> </w:t>
      </w:r>
      <w:r w:rsidRPr="005605F1">
        <w:rPr>
          <w:sz w:val="22"/>
          <w:szCs w:val="22"/>
        </w:rPr>
        <w:t>and</w:t>
      </w:r>
      <w:r w:rsidRPr="005605F1">
        <w:rPr>
          <w:spacing w:val="-4"/>
          <w:sz w:val="22"/>
          <w:szCs w:val="22"/>
        </w:rPr>
        <w:t xml:space="preserve"> </w:t>
      </w:r>
      <w:r w:rsidRPr="005605F1">
        <w:rPr>
          <w:sz w:val="22"/>
          <w:szCs w:val="22"/>
        </w:rPr>
        <w:t>we</w:t>
      </w:r>
      <w:r w:rsidRPr="005605F1">
        <w:rPr>
          <w:spacing w:val="-3"/>
          <w:sz w:val="22"/>
          <w:szCs w:val="22"/>
        </w:rPr>
        <w:t xml:space="preserve"> </w:t>
      </w:r>
      <w:r w:rsidRPr="005605F1">
        <w:rPr>
          <w:sz w:val="22"/>
          <w:szCs w:val="22"/>
        </w:rPr>
        <w:t>encourage</w:t>
      </w:r>
      <w:r w:rsidRPr="005605F1">
        <w:rPr>
          <w:spacing w:val="-3"/>
          <w:sz w:val="22"/>
          <w:szCs w:val="22"/>
        </w:rPr>
        <w:t xml:space="preserve"> </w:t>
      </w:r>
      <w:r w:rsidRPr="005605F1">
        <w:rPr>
          <w:sz w:val="22"/>
          <w:szCs w:val="22"/>
        </w:rPr>
        <w:t>you</w:t>
      </w:r>
      <w:r w:rsidRPr="005605F1">
        <w:rPr>
          <w:spacing w:val="-3"/>
          <w:sz w:val="22"/>
          <w:szCs w:val="22"/>
        </w:rPr>
        <w:t xml:space="preserve"> </w:t>
      </w:r>
      <w:r w:rsidRPr="005605F1">
        <w:rPr>
          <w:sz w:val="22"/>
          <w:szCs w:val="22"/>
        </w:rPr>
        <w:t>to</w:t>
      </w:r>
      <w:r w:rsidRPr="005605F1">
        <w:rPr>
          <w:spacing w:val="-4"/>
          <w:sz w:val="22"/>
          <w:szCs w:val="22"/>
        </w:rPr>
        <w:t xml:space="preserve"> </w:t>
      </w:r>
      <w:r w:rsidRPr="005605F1">
        <w:rPr>
          <w:sz w:val="22"/>
          <w:szCs w:val="22"/>
        </w:rPr>
        <w:t xml:space="preserve">share it with your clients and colleagues. Thank you for your </w:t>
      </w:r>
      <w:r w:rsidRPr="005605F1">
        <w:rPr>
          <w:sz w:val="22"/>
          <w:szCs w:val="22"/>
        </w:rPr>
        <w:t>continued partnership in support of older adults, adults with disabilities and their families!</w:t>
      </w:r>
    </w:p>
    <w:p w14:paraId="3023C58E" w14:textId="10AD18AC" w:rsidR="005605F1" w:rsidRDefault="005605F1" w:rsidP="005605F1">
      <w:pPr>
        <w:spacing w:before="1"/>
        <w:ind w:left="287"/>
        <w:rPr>
          <w:sz w:val="16"/>
        </w:rPr>
      </w:pPr>
      <w:r>
        <w:rPr>
          <w:noProof/>
          <w:sz w:val="20"/>
        </w:rPr>
        <w:drawing>
          <wp:anchor distT="0" distB="0" distL="0" distR="0" simplePos="0" relativeHeight="251655680" behindDoc="1" locked="0" layoutInCell="1" allowOverlap="1" wp14:anchorId="25FAD458" wp14:editId="07F0939A">
            <wp:simplePos x="0" y="0"/>
            <wp:positionH relativeFrom="page">
              <wp:posOffset>4400550</wp:posOffset>
            </wp:positionH>
            <wp:positionV relativeFrom="paragraph">
              <wp:posOffset>200025</wp:posOffset>
            </wp:positionV>
            <wp:extent cx="2393950" cy="640715"/>
            <wp:effectExtent l="0" t="0" r="6350" b="6985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64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979280" w14:textId="09C356C6" w:rsidR="005605F1" w:rsidRDefault="005605F1" w:rsidP="005605F1">
      <w:pPr>
        <w:spacing w:before="1"/>
        <w:ind w:left="287"/>
        <w:rPr>
          <w:spacing w:val="-2"/>
          <w:sz w:val="16"/>
        </w:rPr>
      </w:pPr>
      <w:r>
        <w:rPr>
          <w:sz w:val="16"/>
        </w:rPr>
        <w:t>OHA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PocketGuideOrderForm.9162024_CWM</w:t>
      </w:r>
    </w:p>
    <w:p w14:paraId="7A11E722" w14:textId="0D2FD75F" w:rsidR="00ED6C3A" w:rsidRDefault="005605F1" w:rsidP="005605F1">
      <w:pPr>
        <w:spacing w:before="1"/>
        <w:ind w:left="287"/>
      </w:pPr>
      <w:r>
        <w:rPr>
          <w:spacing w:val="-2"/>
          <w:sz w:val="16"/>
        </w:rPr>
        <w:t>Revised 12.2025</w:t>
      </w:r>
    </w:p>
    <w:sectPr w:rsidR="00ED6C3A">
      <w:type w:val="continuous"/>
      <w:pgSz w:w="12240" w:h="15840"/>
      <w:pgMar w:top="86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C3A"/>
    <w:rsid w:val="00453AB9"/>
    <w:rsid w:val="00504747"/>
    <w:rsid w:val="005605F1"/>
    <w:rsid w:val="00580FF5"/>
    <w:rsid w:val="00ED6C3A"/>
    <w:rsid w:val="00EF6C2F"/>
    <w:rsid w:val="00FE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B8283"/>
  <w15:docId w15:val="{583C22DE-2900-4774-BD37-59701DCC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80"/>
      <w:ind w:left="287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122" w:right="895" w:hanging="10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E2F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2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oha.ri.gov/resourc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Carol.Weldonmartin@oha.ri.gov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gfhc</dc:creator>
  <cp:lastModifiedBy>Boudreau, Steven (OHA)</cp:lastModifiedBy>
  <cp:revision>2</cp:revision>
  <cp:lastPrinted>2025-12-09T19:42:00Z</cp:lastPrinted>
  <dcterms:created xsi:type="dcterms:W3CDTF">2025-12-09T16:03:00Z</dcterms:created>
  <dcterms:modified xsi:type="dcterms:W3CDTF">2025-12-09T16:03:00Z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for Microsoft 365</vt:lpwstr>
  </property>
</Properties>
</file>